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bead" w14:textId="899b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both"/>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білім беру ұйымдарында білім алу кезеңінде азаматтарға әлеуметтік көмек берудің тәртібін айқындайды.</w:t>
      </w:r>
    </w:p>
    <w:bookmarkEnd w:id="7"/>
    <w:bookmarkStart w:name="z10" w:id="8"/>
    <w:p>
      <w:pPr>
        <w:spacing w:after="0"/>
        <w:ind w:left="0"/>
        <w:jc w:val="both"/>
      </w:pPr>
      <w:r>
        <w:rPr>
          <w:rFonts w:ascii="Times New Roman"/>
          <w:b w:val="false"/>
          <w:i w:val="false"/>
          <w:color w:val="000000"/>
          <w:sz w:val="28"/>
        </w:rPr>
        <w:t>
      2. Мемлекет білім алу кезеңінде:</w:t>
      </w:r>
    </w:p>
    <w:bookmarkEnd w:id="8"/>
    <w:bookmarkStart w:name="z11" w:id="9"/>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9"/>
    <w:bookmarkStart w:name="z12" w:id="10"/>
    <w:p>
      <w:pPr>
        <w:spacing w:after="0"/>
        <w:ind w:left="0"/>
        <w:jc w:val="both"/>
      </w:pPr>
      <w:r>
        <w:rPr>
          <w:rFonts w:ascii="Times New Roman"/>
          <w:b w:val="false"/>
          <w:i w:val="false"/>
          <w:color w:val="000000"/>
          <w:sz w:val="28"/>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bookmarkEnd w:id="10"/>
    <w:bookmarkStart w:name="z13" w:id="11"/>
    <w:p>
      <w:pPr>
        <w:spacing w:after="0"/>
        <w:ind w:left="0"/>
        <w:jc w:val="both"/>
      </w:pPr>
      <w:r>
        <w:rPr>
          <w:rFonts w:ascii="Times New Roman"/>
          <w:b w:val="false"/>
          <w:i w:val="false"/>
          <w:color w:val="000000"/>
          <w:sz w:val="28"/>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p>
    <w:bookmarkEnd w:id="11"/>
    <w:bookmarkStart w:name="z14" w:id="12"/>
    <w:p>
      <w:pPr>
        <w:spacing w:after="0"/>
        <w:ind w:left="0"/>
        <w:jc w:val="both"/>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both"/>
      </w:pPr>
      <w:r>
        <w:rPr>
          <w:rFonts w:ascii="Times New Roman"/>
          <w:b w:val="false"/>
          <w:i w:val="false"/>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 білім алу кезеңінде:</w:t>
      </w:r>
    </w:p>
    <w:bookmarkEnd w:id="14"/>
    <w:bookmarkStart w:name="z123" w:id="15"/>
    <w:p>
      <w:pPr>
        <w:spacing w:after="0"/>
        <w:ind w:left="0"/>
        <w:jc w:val="both"/>
      </w:pPr>
      <w:r>
        <w:rPr>
          <w:rFonts w:ascii="Times New Roman"/>
          <w:b w:val="false"/>
          <w:i w:val="false"/>
          <w:color w:val="000000"/>
          <w:sz w:val="28"/>
        </w:rPr>
        <w:t>
      1) көп балалы отбасылардан шыққан балаларға;</w:t>
      </w:r>
    </w:p>
    <w:bookmarkEnd w:id="15"/>
    <w:bookmarkStart w:name="z124" w:id="16"/>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bookmarkEnd w:id="16"/>
    <w:bookmarkStart w:name="z125" w:id="17"/>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17"/>
    <w:bookmarkStart w:name="z126" w:id="18"/>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тәрбиеленетін және білім алатын балаларға;</w:t>
      </w:r>
    </w:p>
    <w:bookmarkEnd w:id="18"/>
    <w:bookmarkStart w:name="z127" w:id="19"/>
    <w:p>
      <w:pPr>
        <w:spacing w:after="0"/>
        <w:ind w:left="0"/>
        <w:jc w:val="both"/>
      </w:pPr>
      <w:r>
        <w:rPr>
          <w:rFonts w:ascii="Times New Roman"/>
          <w:b w:val="false"/>
          <w:i w:val="false"/>
          <w:color w:val="000000"/>
          <w:sz w:val="28"/>
        </w:rPr>
        <w:t>
      5) интернаттық ұйымдардың тәрбиеленушілеріне;</w:t>
      </w:r>
    </w:p>
    <w:bookmarkEnd w:id="19"/>
    <w:bookmarkStart w:name="z128" w:id="20"/>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bookmarkEnd w:id="20"/>
    <w:bookmarkStart w:name="z129" w:id="21"/>
    <w:p>
      <w:pPr>
        <w:spacing w:after="0"/>
        <w:ind w:left="0"/>
        <w:jc w:val="both"/>
      </w:pPr>
      <w:r>
        <w:rPr>
          <w:rFonts w:ascii="Times New Roman"/>
          <w:b w:val="false"/>
          <w:i w:val="false"/>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bookmarkEnd w:id="21"/>
    <w:bookmarkStart w:name="z130" w:id="22"/>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 сондай-ақ,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техникалық және кәсіптік білімі бар кадрларды даярлау шеңберінде білім алушыларға;</w:t>
      </w:r>
    </w:p>
    <w:bookmarkEnd w:id="22"/>
    <w:bookmarkStart w:name="z132" w:id="23"/>
    <w:p>
      <w:pPr>
        <w:spacing w:after="0"/>
        <w:ind w:left="0"/>
        <w:jc w:val="both"/>
      </w:pPr>
      <w:r>
        <w:rPr>
          <w:rFonts w:ascii="Times New Roman"/>
          <w:b w:val="false"/>
          <w:i w:val="false"/>
          <w:color w:val="000000"/>
          <w:sz w:val="28"/>
        </w:rPr>
        <w:t>
      9) Қазақстан Республикасының заңдарымен айқындалатын өзге санаттағы азаматтарға шығыстарды ішінара өтейді.</w:t>
      </w:r>
    </w:p>
    <w:bookmarkEnd w:id="23"/>
    <w:bookmarkStart w:name="z133" w:id="24"/>
    <w:p>
      <w:pPr>
        <w:spacing w:after="0"/>
        <w:ind w:left="0"/>
        <w:jc w:val="both"/>
      </w:pPr>
      <w:r>
        <w:rPr>
          <w:rFonts w:ascii="Times New Roman"/>
          <w:b w:val="false"/>
          <w:i w:val="false"/>
          <w:color w:val="000000"/>
          <w:sz w:val="28"/>
        </w:rPr>
        <w:t xml:space="preserve">
      Мемлекет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bookmarkEnd w:id="24"/>
    <w:bookmarkStart w:name="z134" w:id="25"/>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қорғаншылық (қамқоршылық) пен патронаттағы адамдар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bookmarkEnd w:id="25"/>
    <w:bookmarkStart w:name="z135" w:id="26"/>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адамдарға мемлекет тамақтану құнының 100 пайызы мөлшерінде ыстық тамаққа кететін шығыстарды өтейді.</w:t>
      </w:r>
    </w:p>
    <w:bookmarkEnd w:id="26"/>
    <w:p>
      <w:pPr>
        <w:spacing w:after="0"/>
        <w:ind w:left="0"/>
        <w:jc w:val="both"/>
      </w:pPr>
      <w:r>
        <w:rPr>
          <w:rFonts w:ascii="Times New Roman"/>
          <w:b w:val="false"/>
          <w:i w:val="false"/>
          <w:color w:val="000000"/>
          <w:sz w:val="2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pPr>
        <w:spacing w:after="0"/>
        <w:ind w:left="0"/>
        <w:jc w:val="both"/>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6. Білім алу кезеңінде берілетін әлеуметтік көмекті білім беру ұйымдары ата-анасының немесе өзге заңды өкiлдерiнің еркін нысандағы жазбаша өтініші мен мынадай растайтын құжаттардың бірі болған кезде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түпнұсқасы мен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қамқоршылықты (қорғаншылықты) және патронаттық тәрбиені бекіту туралы анықтаманың түпнұсқасы мен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мүгедектер және бала кезінен мүгедектер, мүгедек балалар үшін – мүгедектігі туралы анықтаманың түпнұсқасы мен көшірмесі немесе даму мүмкіндіктері шектеулі балалар үшін – психологиялық-медициналық-педагогикалық консультацияның медициналық қорытындысының көшірмесі;</w:t>
      </w:r>
    </w:p>
    <w:bookmarkStart w:name="z139" w:id="28"/>
    <w:p>
      <w:pPr>
        <w:spacing w:after="0"/>
        <w:ind w:left="0"/>
        <w:jc w:val="both"/>
      </w:pPr>
      <w:r>
        <w:rPr>
          <w:rFonts w:ascii="Times New Roman"/>
          <w:b w:val="false"/>
          <w:i w:val="false"/>
          <w:color w:val="000000"/>
          <w:sz w:val="28"/>
        </w:rPr>
        <w:t>
      4)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28"/>
    <w:bookmarkStart w:name="z140" w:id="29"/>
    <w:p>
      <w:pPr>
        <w:spacing w:after="0"/>
        <w:ind w:left="0"/>
        <w:jc w:val="both"/>
      </w:pPr>
      <w:r>
        <w:rPr>
          <w:rFonts w:ascii="Times New Roman"/>
          <w:b w:val="false"/>
          <w:i w:val="false"/>
          <w:color w:val="000000"/>
          <w:sz w:val="28"/>
        </w:rPr>
        <w:t>
      5)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29"/>
    <w:bookmarkStart w:name="z141" w:id="30"/>
    <w:p>
      <w:pPr>
        <w:spacing w:after="0"/>
        <w:ind w:left="0"/>
        <w:jc w:val="both"/>
      </w:pPr>
      <w:r>
        <w:rPr>
          <w:rFonts w:ascii="Times New Roman"/>
          <w:b w:val="false"/>
          <w:i w:val="false"/>
          <w:color w:val="000000"/>
          <w:sz w:val="28"/>
        </w:rPr>
        <w:t>
      6) 5-тармақтың 8) тармақшасында көрсетілген тұлғалар үшін – оқу орнына қабылдау туралы бұйрықтың көшірмесі.</w:t>
      </w:r>
    </w:p>
    <w:bookmarkEnd w:id="30"/>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табыстарының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құжаттарды білім беру ұйымына ұсыну арқылы расталуы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20.05.2021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p>
    <w:bookmarkEnd w:id="31"/>
    <w:bookmarkStart w:name="z38" w:id="32"/>
    <w:p>
      <w:pPr>
        <w:spacing w:after="0"/>
        <w:ind w:left="0"/>
        <w:jc w:val="both"/>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2"/>
    <w:bookmarkStart w:name="z39" w:id="33"/>
    <w:p>
      <w:pPr>
        <w:spacing w:after="0"/>
        <w:ind w:left="0"/>
        <w:jc w:val="both"/>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33"/>
    <w:bookmarkStart w:name="z40" w:id="34"/>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ұйымның басшысына:</w:t>
      </w:r>
    </w:p>
    <w:bookmarkEnd w:id="34"/>
    <w:bookmarkStart w:name="z41" w:id="35"/>
    <w:p>
      <w:pPr>
        <w:spacing w:after="0"/>
        <w:ind w:left="0"/>
        <w:jc w:val="both"/>
      </w:pPr>
      <w:r>
        <w:rPr>
          <w:rFonts w:ascii="Times New Roman"/>
          <w:b w:val="false"/>
          <w:i w:val="false"/>
          <w:color w:val="000000"/>
          <w:sz w:val="28"/>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bookmarkEnd w:id="35"/>
    <w:bookmarkStart w:name="z42" w:id="36"/>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bookmarkEnd w:id="36"/>
    <w:bookmarkStart w:name="z43" w:id="37"/>
    <w:p>
      <w:pPr>
        <w:spacing w:after="0"/>
        <w:ind w:left="0"/>
        <w:jc w:val="both"/>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37"/>
    <w:bookmarkStart w:name="z44" w:id="38"/>
    <w:p>
      <w:pPr>
        <w:spacing w:after="0"/>
        <w:ind w:left="0"/>
        <w:jc w:val="both"/>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38"/>
    <w:bookmarkStart w:name="z45" w:id="39"/>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39"/>
    <w:bookmarkStart w:name="z46" w:id="40"/>
    <w:p>
      <w:pPr>
        <w:spacing w:after="0"/>
        <w:ind w:left="0"/>
        <w:jc w:val="both"/>
      </w:pPr>
      <w:r>
        <w:rPr>
          <w:rFonts w:ascii="Times New Roman"/>
          <w:b w:val="false"/>
          <w:i w:val="false"/>
          <w:color w:val="000000"/>
          <w:sz w:val="28"/>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0"/>
    <w:bookmarkStart w:name="z47" w:id="41"/>
    <w:p>
      <w:pPr>
        <w:spacing w:after="0"/>
        <w:ind w:left="0"/>
        <w:jc w:val="both"/>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1"/>
    <w:bookmarkStart w:name="z48" w:id="42"/>
    <w:p>
      <w:pPr>
        <w:spacing w:after="0"/>
        <w:ind w:left="0"/>
        <w:jc w:val="both"/>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2"/>
    <w:bookmarkStart w:name="z49" w:id="43"/>
    <w:p>
      <w:pPr>
        <w:spacing w:after="0"/>
        <w:ind w:left="0"/>
        <w:jc w:val="both"/>
      </w:pPr>
      <w:r>
        <w:rPr>
          <w:rFonts w:ascii="Times New Roman"/>
          <w:b w:val="false"/>
          <w:i w:val="false"/>
          <w:color w:val="000000"/>
          <w:sz w:val="28"/>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44"/>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44"/>
    <w:bookmarkStart w:name="z52" w:id="45"/>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45"/>
    <w:bookmarkStart w:name="z53" w:id="46"/>
    <w:p>
      <w:pPr>
        <w:spacing w:after="0"/>
        <w:ind w:left="0"/>
        <w:jc w:val="both"/>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46"/>
    <w:bookmarkStart w:name="z131" w:id="47"/>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48"/>
    <w:bookmarkStart w:name="z55" w:id="49"/>
    <w:p>
      <w:pPr>
        <w:spacing w:after="0"/>
        <w:ind w:left="0"/>
        <w:jc w:val="both"/>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49"/>
    <w:bookmarkStart w:name="z56" w:id="50"/>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0"/>
    <w:bookmarkStart w:name="z57" w:id="51"/>
    <w:p>
      <w:pPr>
        <w:spacing w:after="0"/>
        <w:ind w:left="0"/>
        <w:jc w:val="both"/>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1"/>
    <w:bookmarkStart w:name="z58" w:id="52"/>
    <w:p>
      <w:pPr>
        <w:spacing w:after="0"/>
        <w:ind w:left="0"/>
        <w:jc w:val="both"/>
      </w:pPr>
      <w:r>
        <w:rPr>
          <w:rFonts w:ascii="Times New Roman"/>
          <w:b w:val="false"/>
          <w:i w:val="false"/>
          <w:color w:val="000000"/>
          <w:sz w:val="28"/>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белгіленеді.</w:t>
      </w:r>
    </w:p>
    <w:bookmarkEnd w:id="52"/>
    <w:bookmarkStart w:name="z59" w:id="53"/>
    <w:p>
      <w:pPr>
        <w:spacing w:after="0"/>
        <w:ind w:left="0"/>
        <w:jc w:val="both"/>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53"/>
    <w:bookmarkStart w:name="z60" w:id="54"/>
    <w:p>
      <w:pPr>
        <w:spacing w:after="0"/>
        <w:ind w:left="0"/>
        <w:jc w:val="both"/>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54"/>
    <w:bookmarkStart w:name="z61" w:id="55"/>
    <w:p>
      <w:pPr>
        <w:spacing w:after="0"/>
        <w:ind w:left="0"/>
        <w:jc w:val="both"/>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55"/>
    <w:bookmarkStart w:name="z25" w:id="56"/>
    <w:p>
      <w:pPr>
        <w:spacing w:after="0"/>
        <w:ind w:left="0"/>
        <w:jc w:val="both"/>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58"/>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919"/>
        <w:gridCol w:w="1938"/>
        <w:gridCol w:w="1598"/>
        <w:gridCol w:w="843"/>
        <w:gridCol w:w="912"/>
        <w:gridCol w:w="11"/>
        <w:gridCol w:w="1589"/>
      </w:tblGrid>
      <w:tr>
        <w:trPr>
          <w:trHeight w:val="30" w:hRule="atLeast"/>
        </w:trPr>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тон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киімі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ақ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 және кедалар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костюмі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көйлектері (белдемшелер, блузка)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үйде киетін халаттары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сыртқы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костюм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гамашы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Күзгі-көктемгі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 шалбарының белбеуі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жүнді шарф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(биялай)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бюстгальтері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Майкалар, трусилер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18 жас аралығындағы қыздарға арналған гигиеналық заттар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 (сандалии)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киетін аяқ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Етіктер, бәтеңкелер (қысқы)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бас киім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жейделер, пижамалар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(жұқа)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 (көкірекшелер)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 жату, шомылу, малту іш киімдері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2-қосымша</w:t>
            </w:r>
          </w:p>
        </w:tc>
      </w:tr>
    </w:tbl>
    <w:bookmarkStart w:name="z74" w:id="59"/>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510"/>
        <w:gridCol w:w="1511"/>
        <w:gridCol w:w="3185"/>
        <w:gridCol w:w="2628"/>
      </w:tblGrid>
      <w:tr>
        <w:trPr>
          <w:trHeight w:val="30"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r>
              <w:br/>
            </w:r>
            <w:r>
              <w:rPr>
                <w:rFonts w:ascii="Times New Roman"/>
                <w:b w:val="false"/>
                <w:i w:val="false"/>
                <w:color w:val="000000"/>
                <w:sz w:val="20"/>
              </w:rPr>
              <w:t>
қысқы</w:t>
            </w:r>
            <w:r>
              <w:br/>
            </w:r>
            <w:r>
              <w:rPr>
                <w:rFonts w:ascii="Times New Roman"/>
                <w:b w:val="false"/>
                <w:i w:val="false"/>
                <w:color w:val="000000"/>
                <w:sz w:val="20"/>
              </w:rPr>
              <w:t>
күзгі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3-қосымша</w:t>
            </w:r>
          </w:p>
        </w:tc>
      </w:tr>
    </w:tbl>
    <w:bookmarkStart w:name="z76" w:id="60"/>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088"/>
        <w:gridCol w:w="1926"/>
        <w:gridCol w:w="2089"/>
        <w:gridCol w:w="1228"/>
        <w:gridCol w:w="1223"/>
        <w:gridCol w:w="4"/>
        <w:gridCol w:w="1229"/>
        <w:gridCol w:w="1445"/>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4-қосымша</w:t>
            </w:r>
          </w:p>
        </w:tc>
      </w:tr>
    </w:tbl>
    <w:bookmarkStart w:name="z78" w:id="61"/>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1"/>
    <w:p>
      <w:pPr>
        <w:spacing w:after="0"/>
        <w:ind w:left="0"/>
        <w:jc w:val="both"/>
      </w:pPr>
      <w:r>
        <w:rPr>
          <w:rFonts w:ascii="Times New Roman"/>
          <w:b w:val="false"/>
          <w:i w:val="false"/>
          <w:color w:val="ff0000"/>
          <w:sz w:val="28"/>
        </w:rPr>
        <w:t xml:space="preserve">
      Ескерту. 4-қосымшаға өзгеріс енгізілді – ҚР Үкіметінің 13.06.2018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4286"/>
        <w:gridCol w:w="4286"/>
      </w:tblGrid>
      <w:tr>
        <w:trPr>
          <w:trHeight w:val="30" w:hRule="atLeast"/>
        </w:trPr>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да түрлі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майшабақ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9" w:id="6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2"/>
    <w:bookmarkStart w:name="z80" w:id="63"/>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bookmarkEnd w:id="63"/>
    <w:bookmarkStart w:name="z81" w:id="64"/>
    <w:p>
      <w:pPr>
        <w:spacing w:after="0"/>
        <w:ind w:left="0"/>
        <w:jc w:val="both"/>
      </w:pPr>
      <w:r>
        <w:rPr>
          <w:rFonts w:ascii="Times New Roman"/>
          <w:b w:val="false"/>
          <w:i w:val="false"/>
          <w:color w:val="000000"/>
          <w:sz w:val="28"/>
        </w:rPr>
        <w:t xml:space="preserve">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бөлінген қаражат шегінде жүргізуге рұқсат етіледі.</w:t>
      </w:r>
    </w:p>
    <w:bookmarkEnd w:id="64"/>
    <w:bookmarkStart w:name="z82" w:id="65"/>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bookmarkEnd w:id="65"/>
    <w:bookmarkStart w:name="z83" w:id="66"/>
    <w:p>
      <w:pPr>
        <w:spacing w:after="0"/>
        <w:ind w:left="0"/>
        <w:jc w:val="both"/>
      </w:pPr>
      <w:r>
        <w:rPr>
          <w:rFonts w:ascii="Times New Roman"/>
          <w:b w:val="false"/>
          <w:i w:val="false"/>
          <w:color w:val="000000"/>
          <w:sz w:val="28"/>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bookmarkEnd w:id="66"/>
    <w:bookmarkStart w:name="z84" w:id="67"/>
    <w:p>
      <w:pPr>
        <w:spacing w:after="0"/>
        <w:ind w:left="0"/>
        <w:jc w:val="both"/>
      </w:pPr>
      <w:r>
        <w:rPr>
          <w:rFonts w:ascii="Times New Roman"/>
          <w:b w:val="false"/>
          <w:i w:val="false"/>
          <w:color w:val="000000"/>
          <w:sz w:val="28"/>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67"/>
    <w:bookmarkStart w:name="z85" w:id="68"/>
    <w:p>
      <w:pPr>
        <w:spacing w:after="0"/>
        <w:ind w:left="0"/>
        <w:jc w:val="both"/>
      </w:pPr>
      <w:r>
        <w:rPr>
          <w:rFonts w:ascii="Times New Roman"/>
          <w:b w:val="false"/>
          <w:i w:val="false"/>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 5-қосымша</w:t>
            </w:r>
          </w:p>
        </w:tc>
      </w:tr>
    </w:tbl>
    <w:bookmarkStart w:name="z87" w:id="69"/>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шыққан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69"/>
    <w:p>
      <w:pPr>
        <w:spacing w:after="0"/>
        <w:ind w:left="0"/>
        <w:jc w:val="both"/>
      </w:pPr>
      <w:r>
        <w:rPr>
          <w:rFonts w:ascii="Times New Roman"/>
          <w:b w:val="false"/>
          <w:i w:val="false"/>
          <w:color w:val="ff0000"/>
          <w:sz w:val="28"/>
        </w:rPr>
        <w:t xml:space="preserve">
      Ескерту. 5-қосымшаға өзгеріс енгізілді – ҚР Үкіметінің 20.11.2019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7181"/>
      </w:tblGrid>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түрі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0"/>
    <w:bookmarkStart w:name="z89" w:id="71"/>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bookmarkEnd w:id="71"/>
    <w:bookmarkStart w:name="z90" w:id="72"/>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 білім алушыларға ыстық тамақ болмаған кезде, сондай-ақ бір-екі рет тамақтандырылған кезде білім алушыларға тамақтың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72"/>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шығыстарын төлеу жеке тұлғаларға олардың сомаларын банкте ашылған ағымдағы шотқа аудару арқылы ақшалай баламада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6-қосымша</w:t>
            </w:r>
          </w:p>
        </w:tc>
      </w:tr>
    </w:tbl>
    <w:bookmarkStart w:name="z92" w:id="73"/>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2535"/>
        <w:gridCol w:w="3242"/>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p>
            <w:pPr>
              <w:spacing w:after="20"/>
              <w:ind w:left="20"/>
              <w:jc w:val="both"/>
            </w:pPr>
            <w:r>
              <w:rPr>
                <w:rFonts w:ascii="Times New Roman"/>
                <w:b w:val="false"/>
                <w:i w:val="false"/>
                <w:color w:val="000000"/>
                <w:sz w:val="20"/>
              </w:rPr>
              <w:t>
иіс сабын және кір сабын</w:t>
            </w:r>
          </w:p>
          <w:p>
            <w:pPr>
              <w:spacing w:after="20"/>
              <w:ind w:left="20"/>
              <w:jc w:val="both"/>
            </w:pPr>
            <w:r>
              <w:rPr>
                <w:rFonts w:ascii="Times New Roman"/>
                <w:b w:val="false"/>
                <w:i w:val="false"/>
                <w:color w:val="000000"/>
                <w:sz w:val="20"/>
              </w:rPr>
              <w:t>
сусабын</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тіс щеткесі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3" w:id="74"/>
    <w:p>
      <w:pPr>
        <w:spacing w:after="0"/>
        <w:ind w:left="0"/>
        <w:jc w:val="both"/>
      </w:pPr>
      <w:r>
        <w:rPr>
          <w:rFonts w:ascii="Times New Roman"/>
          <w:b w:val="false"/>
          <w:i w:val="false"/>
          <w:color w:val="000000"/>
          <w:sz w:val="28"/>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75"/>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2284"/>
        <w:gridCol w:w="2284"/>
        <w:gridCol w:w="2284"/>
      </w:tblGrid>
      <w:tr>
        <w:trPr>
          <w:trHeight w:val="30" w:hRule="atLeast"/>
        </w:trPr>
        <w:tc>
          <w:tcPr>
            <w:tcW w:w="5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балаларға</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w:t>
            </w:r>
          </w:p>
          <w:p>
            <w:pPr>
              <w:spacing w:after="20"/>
              <w:ind w:left="20"/>
              <w:jc w:val="both"/>
            </w:pPr>
            <w:r>
              <w:rPr>
                <w:rFonts w:ascii="Times New Roman"/>
                <w:b w:val="false"/>
                <w:i w:val="false"/>
                <w:color w:val="000000"/>
                <w:sz w:val="20"/>
              </w:rPr>
              <w:t>
күзгі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күзгі</w:t>
            </w:r>
          </w:p>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қысқы жылы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сарафан (белдемше)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шалбар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сыртқы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(мақта-матадан тігілген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немесе жемпір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сүлгі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матрац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76"/>
    <w:p>
      <w:pPr>
        <w:spacing w:after="0"/>
        <w:ind w:left="0"/>
        <w:jc w:val="both"/>
      </w:pPr>
      <w:r>
        <w:rPr>
          <w:rFonts w:ascii="Times New Roman"/>
          <w:b w:val="false"/>
          <w:i w:val="false"/>
          <w:color w:val="000000"/>
          <w:sz w:val="28"/>
        </w:rPr>
        <w:t>
      Ескертпе:</w:t>
      </w:r>
    </w:p>
    <w:bookmarkEnd w:id="76"/>
    <w:bookmarkStart w:name="z97" w:id="77"/>
    <w:p>
      <w:pPr>
        <w:spacing w:after="0"/>
        <w:ind w:left="0"/>
        <w:jc w:val="both"/>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77"/>
    <w:bookmarkStart w:name="z98" w:id="78"/>
    <w:p>
      <w:pPr>
        <w:spacing w:after="0"/>
        <w:ind w:left="0"/>
        <w:jc w:val="both"/>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8-қосымша</w:t>
            </w:r>
          </w:p>
        </w:tc>
      </w:tr>
    </w:tbl>
    <w:bookmarkStart w:name="z100" w:id="79"/>
    <w:p>
      <w:pPr>
        <w:spacing w:after="0"/>
        <w:ind w:left="0"/>
        <w:jc w:val="left"/>
      </w:pPr>
      <w:r>
        <w:rPr>
          <w:rFonts w:ascii="Times New Roman"/>
          <w:b/>
          <w:i w:val="false"/>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518"/>
        <w:gridCol w:w="2830"/>
        <w:gridCol w:w="2641"/>
      </w:tblGrid>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0"/>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2038"/>
        <w:gridCol w:w="2039"/>
        <w:gridCol w:w="2979"/>
      </w:tblGrid>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Ұсталу мерзімі(жыл)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Бәйкі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1"/>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7485"/>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норма (күніне граммен)</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тоқаш тағамдары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тәттілер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 шабақ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консервіленген көкөністер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2"/>
    <w:p>
      <w:pPr>
        <w:spacing w:after="0"/>
        <w:ind w:left="0"/>
        <w:jc w:val="both"/>
      </w:pPr>
      <w:r>
        <w:rPr>
          <w:rFonts w:ascii="Times New Roman"/>
          <w:b w:val="false"/>
          <w:i w:val="false"/>
          <w:color w:val="000000"/>
          <w:sz w:val="28"/>
        </w:rPr>
        <w:t xml:space="preserve">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жүргізуге рұқсат 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3"/>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
        <w:gridCol w:w="1836"/>
        <w:gridCol w:w="1340"/>
        <w:gridCol w:w="3"/>
        <w:gridCol w:w="1839"/>
        <w:gridCol w:w="1401"/>
        <w:gridCol w:w="9"/>
        <w:gridCol w:w="1831"/>
        <w:gridCol w:w="1412"/>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 майка, алды ашық жеңсіз көйлек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пижама, түнде киетін жейделер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(жылы)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(жаздық)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Памперстер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 (балалардың конверттері)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жастықтың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сүлгісі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Косынкалар, тақиялар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және өзге де керек-жарақтар</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84"/>
    <w:p>
      <w:pPr>
        <w:spacing w:after="0"/>
        <w:ind w:left="0"/>
        <w:jc w:val="both"/>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85"/>
    <w:p>
      <w:pPr>
        <w:spacing w:after="0"/>
        <w:ind w:left="0"/>
        <w:jc w:val="left"/>
      </w:pPr>
      <w:r>
        <w:rPr>
          <w:rFonts w:ascii="Times New Roman"/>
          <w:b/>
          <w:i w:val="false"/>
          <w:color w:val="000000"/>
        </w:rPr>
        <w:t xml:space="preserve"> Сәбилер үйлеріндегі балаларды тамақтандыру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5"/>
        <w:gridCol w:w="6755"/>
      </w:tblGrid>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тағамдар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және емдәмдік тамақтандыруға арналған ет консервілері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Кофелік сусын</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86"/>
    <w:p>
      <w:pPr>
        <w:spacing w:after="0"/>
        <w:ind w:left="0"/>
        <w:jc w:val="both"/>
      </w:pPr>
      <w:r>
        <w:rPr>
          <w:rFonts w:ascii="Times New Roman"/>
          <w:b w:val="false"/>
          <w:i w:val="false"/>
          <w:color w:val="000000"/>
          <w:sz w:val="28"/>
        </w:rPr>
        <w:t>
      Ескертпе:</w:t>
      </w:r>
    </w:p>
    <w:bookmarkEnd w:id="86"/>
    <w:bookmarkStart w:name="z112" w:id="87"/>
    <w:p>
      <w:pPr>
        <w:spacing w:after="0"/>
        <w:ind w:left="0"/>
        <w:jc w:val="both"/>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88"/>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893"/>
        <w:gridCol w:w="922"/>
        <w:gridCol w:w="1278"/>
        <w:gridCol w:w="2224"/>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фуражка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шығатын көйлек погондарымен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шинель погондарымен, ілмектерімен және жеңдегі белгісімен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қолғаптар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айылбасы бар тоғасымен солдат белдісі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жасаған шұлық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биік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былғардан тігілген қонышты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қауырсынды жастық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89"/>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6"/>
        <w:gridCol w:w="5609"/>
        <w:gridCol w:w="1100"/>
        <w:gridCol w:w="32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заттар</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иіс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керамикалық беткі қабаттарға арналған ұнтақ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Ағартқышы бар гель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ұнтақ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гель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жууға арналған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(ыдыстың майын кетіру үшін)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тораптарды тазалауға арналған каустикалық сода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(хлорамин)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(2 қабатты)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(100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Сүртетін мата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сыпырғышы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сыпырғыш</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0"/>
    <w:p>
      <w:pPr>
        <w:spacing w:after="0"/>
        <w:ind w:left="0"/>
        <w:jc w:val="both"/>
      </w:pPr>
      <w:r>
        <w:rPr>
          <w:rFonts w:ascii="Times New Roman"/>
          <w:b w:val="false"/>
          <w:i w:val="false"/>
          <w:color w:val="000000"/>
          <w:sz w:val="28"/>
        </w:rPr>
        <w:t>
      Ескерте: Шаруашылық материалдарын пайдалану мерзімі:</w:t>
      </w:r>
    </w:p>
    <w:bookmarkEnd w:id="90"/>
    <w:bookmarkStart w:name="z118" w:id="91"/>
    <w:p>
      <w:pPr>
        <w:spacing w:after="0"/>
        <w:ind w:left="0"/>
        <w:jc w:val="both"/>
      </w:pPr>
      <w:r>
        <w:rPr>
          <w:rFonts w:ascii="Times New Roman"/>
          <w:b w:val="false"/>
          <w:i w:val="false"/>
          <w:color w:val="000000"/>
          <w:sz w:val="28"/>
        </w:rPr>
        <w:t>
      сорго сыпырғышы - 6 ай,</w:t>
      </w:r>
    </w:p>
    <w:bookmarkEnd w:id="91"/>
    <w:bookmarkStart w:name="z119" w:id="92"/>
    <w:p>
      <w:pPr>
        <w:spacing w:after="0"/>
        <w:ind w:left="0"/>
        <w:jc w:val="both"/>
      </w:pPr>
      <w:r>
        <w:rPr>
          <w:rFonts w:ascii="Times New Roman"/>
          <w:b w:val="false"/>
          <w:i w:val="false"/>
          <w:color w:val="000000"/>
          <w:sz w:val="28"/>
        </w:rPr>
        <w:t>
      ши сыпырғышы - 6 ай</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3"/>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3"/>
    <w:p>
      <w:pPr>
        <w:spacing w:after="0"/>
        <w:ind w:left="0"/>
        <w:jc w:val="both"/>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07"/>
        <w:gridCol w:w="3139"/>
        <w:gridCol w:w="3140"/>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балаға норма</w:t>
            </w:r>
          </w:p>
          <w:p>
            <w:pPr>
              <w:spacing w:after="20"/>
              <w:ind w:left="20"/>
              <w:jc w:val="both"/>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жас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бұршақ, жарма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көкөністер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(құрғақ итмұрын)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9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4"/>
    <w:bookmarkStart w:name="z65" w:id="95"/>
    <w:p>
      <w:pPr>
        <w:spacing w:after="0"/>
        <w:ind w:left="0"/>
        <w:jc w:val="both"/>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95"/>
    <w:bookmarkStart w:name="z66" w:id="96"/>
    <w:p>
      <w:pPr>
        <w:spacing w:after="0"/>
        <w:ind w:left="0"/>
        <w:jc w:val="both"/>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96"/>
    <w:bookmarkStart w:name="z67" w:id="97"/>
    <w:p>
      <w:pPr>
        <w:spacing w:after="0"/>
        <w:ind w:left="0"/>
        <w:jc w:val="both"/>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97"/>
    <w:bookmarkStart w:name="z68" w:id="98"/>
    <w:p>
      <w:pPr>
        <w:spacing w:after="0"/>
        <w:ind w:left="0"/>
        <w:jc w:val="both"/>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98"/>
    <w:bookmarkStart w:name="z69" w:id="99"/>
    <w:p>
      <w:pPr>
        <w:spacing w:after="0"/>
        <w:ind w:left="0"/>
        <w:jc w:val="both"/>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99"/>
    <w:bookmarkStart w:name="z70" w:id="100"/>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